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90" w:rsidRDefault="00750D90" w:rsidP="00750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50D9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Вопрос собственников: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</w:t>
      </w:r>
      <w:r w:rsidRPr="00750D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отключении горячей воды, будет ли произведен перерасчет начислений по коммунальным услугам за период, в котором горячая вода была отключена?</w:t>
      </w:r>
    </w:p>
    <w:p w:rsidR="00750D90" w:rsidRPr="00750D90" w:rsidRDefault="00750D90" w:rsidP="00750D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50D9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Ответ УК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/РЦ</w:t>
      </w:r>
      <w:r w:rsidRPr="00750D90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: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</w:t>
      </w:r>
      <w:r w:rsidRPr="00750D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Правилами № 491 не предусмотрено осуществление перерасчета по СОИ, а с 10.08.2017 года вступили в силу изменения в ЖК, в соответствии с которыми с августа мы начисляем по Вашим домам СОИ по факту, следовательно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750D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период отсутствия ГВС это будет учтено при расчете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объема СОИ</w:t>
      </w:r>
      <w:r w:rsidRPr="00750D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750D90" w:rsidRPr="00750D90" w:rsidRDefault="00750D90" w:rsidP="00750D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50D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750D90" w:rsidRDefault="00750D90" w:rsidP="00750D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</w:pPr>
      <w:r w:rsidRPr="00750D9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r w:rsidRPr="00750D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 xml:space="preserve">Часть 9.2 статьи 156 - </w:t>
      </w:r>
      <w:hyperlink r:id="rId4" w:anchor="dst100019" w:tgtFrame="_blank" w:history="1">
        <w:r w:rsidRPr="00750D90">
          <w:rPr>
            <w:rFonts w:ascii="Courier New" w:eastAsia="Times New Roman" w:hAnsi="Courier New" w:cs="Courier New"/>
            <w:b/>
            <w:bCs/>
            <w:color w:val="666699"/>
            <w:sz w:val="24"/>
            <w:szCs w:val="24"/>
            <w:lang w:eastAsia="ru-RU"/>
          </w:rPr>
          <w:t>изложена</w:t>
        </w:r>
      </w:hyperlink>
      <w:r w:rsidRPr="00750D9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 xml:space="preserve"> в новой редакции</w:t>
      </w:r>
    </w:p>
    <w:p w:rsid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старая редакция                       </w:t>
      </w:r>
      <w:hyperlink r:id="rId5" w:anchor="dst101622" w:tgtFrame="_blank" w:history="1">
        <w:r>
          <w:rPr>
            <w:rStyle w:val="a4"/>
            <w:color w:val="666699"/>
            <w:sz w:val="24"/>
            <w:szCs w:val="24"/>
            <w:u w:val="none"/>
          </w:rPr>
          <w:t>новая редакция</w:t>
        </w:r>
      </w:hyperlink>
    </w:p>
    <w:p w:rsid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750D90">
        <w:rPr>
          <w:color w:val="000000"/>
          <w:szCs w:val="24"/>
        </w:rPr>
        <w:t>9.2.  Размер расходов граждан в        9.2.  Размер расходов граждан и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составе платы за содержание жилого     </w:t>
      </w:r>
      <w:proofErr w:type="gramStart"/>
      <w:r w:rsidRPr="00750D90">
        <w:rPr>
          <w:color w:val="000000"/>
          <w:szCs w:val="24"/>
        </w:rPr>
        <w:t>организаций  в</w:t>
      </w:r>
      <w:proofErr w:type="gramEnd"/>
      <w:r w:rsidRPr="00750D90">
        <w:rPr>
          <w:color w:val="000000"/>
          <w:szCs w:val="24"/>
        </w:rPr>
        <w:t xml:space="preserve">  составе  платы  за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помещения на оплату холодной </w:t>
      </w:r>
      <w:proofErr w:type="gramStart"/>
      <w:r w:rsidRPr="00750D90">
        <w:rPr>
          <w:color w:val="000000"/>
          <w:szCs w:val="24"/>
        </w:rPr>
        <w:t xml:space="preserve">воды,   </w:t>
      </w:r>
      <w:proofErr w:type="gramEnd"/>
      <w:r w:rsidRPr="00750D90">
        <w:rPr>
          <w:color w:val="000000"/>
          <w:szCs w:val="24"/>
        </w:rPr>
        <w:t xml:space="preserve">  содержание   жилого   помещения  в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</w:t>
      </w:r>
      <w:proofErr w:type="gramStart"/>
      <w:r w:rsidRPr="00750D90">
        <w:rPr>
          <w:color w:val="000000"/>
          <w:szCs w:val="24"/>
        </w:rPr>
        <w:t>горячей  воды</w:t>
      </w:r>
      <w:proofErr w:type="gramEnd"/>
      <w:r w:rsidRPr="00750D90">
        <w:rPr>
          <w:color w:val="000000"/>
          <w:szCs w:val="24"/>
        </w:rPr>
        <w:t>,  отведения  сточных     многоквартирном   доме  на  оплату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</w:t>
      </w:r>
      <w:proofErr w:type="gramStart"/>
      <w:r w:rsidRPr="00750D90">
        <w:rPr>
          <w:color w:val="000000"/>
          <w:szCs w:val="24"/>
        </w:rPr>
        <w:t xml:space="preserve">вод,   </w:t>
      </w:r>
      <w:proofErr w:type="gramEnd"/>
      <w:r w:rsidRPr="00750D90">
        <w:rPr>
          <w:color w:val="000000"/>
          <w:szCs w:val="24"/>
        </w:rPr>
        <w:t xml:space="preserve">  электрической    энергии,     коммунальных             ресурсов,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потребляемых     при    выполнении     </w:t>
      </w:r>
      <w:proofErr w:type="gramStart"/>
      <w:r w:rsidRPr="00750D90">
        <w:rPr>
          <w:color w:val="000000"/>
          <w:szCs w:val="24"/>
        </w:rPr>
        <w:t>потребляемых  при</w:t>
      </w:r>
      <w:proofErr w:type="gramEnd"/>
      <w:r w:rsidRPr="00750D90">
        <w:rPr>
          <w:color w:val="000000"/>
          <w:szCs w:val="24"/>
        </w:rPr>
        <w:t xml:space="preserve">  использовании и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</w:t>
      </w:r>
      <w:proofErr w:type="gramStart"/>
      <w:r w:rsidRPr="00750D90">
        <w:rPr>
          <w:color w:val="000000"/>
          <w:szCs w:val="24"/>
        </w:rPr>
        <w:t>минимального  перечня</w:t>
      </w:r>
      <w:proofErr w:type="gramEnd"/>
      <w:r w:rsidRPr="00750D90">
        <w:rPr>
          <w:color w:val="000000"/>
          <w:szCs w:val="24"/>
        </w:rPr>
        <w:t xml:space="preserve">  необходимых     содержании   общего   имущества  в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для     обеспечения    надлежащего     многоквартирном доме, определяется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содержания   общего   </w:t>
      </w:r>
      <w:proofErr w:type="gramStart"/>
      <w:r w:rsidRPr="00750D90">
        <w:rPr>
          <w:color w:val="000000"/>
          <w:szCs w:val="24"/>
        </w:rPr>
        <w:t>имущества  в</w:t>
      </w:r>
      <w:proofErr w:type="gramEnd"/>
      <w:r w:rsidRPr="00750D90">
        <w:rPr>
          <w:color w:val="000000"/>
          <w:szCs w:val="24"/>
        </w:rPr>
        <w:t xml:space="preserve">     при      наличии     коллективного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многоквартирном   доме   услуг   и  </w:t>
      </w:r>
      <w:proofErr w:type="gramStart"/>
      <w:r w:rsidRPr="00750D90">
        <w:rPr>
          <w:color w:val="000000"/>
          <w:szCs w:val="24"/>
        </w:rPr>
        <w:t xml:space="preserve">   (</w:t>
      </w:r>
      <w:proofErr w:type="gramEnd"/>
      <w:r w:rsidRPr="00750D90">
        <w:rPr>
          <w:color w:val="000000"/>
          <w:szCs w:val="24"/>
        </w:rPr>
        <w:t>общедомового)</w:t>
      </w:r>
      <w:bookmarkStart w:id="0" w:name="_GoBack"/>
      <w:bookmarkEnd w:id="0"/>
      <w:r w:rsidRPr="00750D90">
        <w:rPr>
          <w:color w:val="000000"/>
          <w:szCs w:val="24"/>
        </w:rPr>
        <w:t xml:space="preserve">    прибора    учета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</w:t>
      </w:r>
      <w:proofErr w:type="gramStart"/>
      <w:r w:rsidRPr="00750D90">
        <w:rPr>
          <w:color w:val="000000"/>
          <w:szCs w:val="24"/>
        </w:rPr>
        <w:t xml:space="preserve">работ,   </w:t>
      </w:r>
      <w:proofErr w:type="gramEnd"/>
      <w:r w:rsidRPr="00750D90">
        <w:rPr>
          <w:color w:val="000000"/>
          <w:szCs w:val="24"/>
        </w:rPr>
        <w:t>определяется   исходя  из     исходя  из  норматива  потребления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нормативов             потребления     соответствующего вида коммунальных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соответствующих видов коммунальных     </w:t>
      </w:r>
      <w:proofErr w:type="gramStart"/>
      <w:r w:rsidRPr="00750D90">
        <w:rPr>
          <w:color w:val="000000"/>
          <w:szCs w:val="24"/>
        </w:rPr>
        <w:t xml:space="preserve">ресурсов,   </w:t>
      </w:r>
      <w:proofErr w:type="gramEnd"/>
      <w:r w:rsidRPr="00750D90">
        <w:rPr>
          <w:color w:val="000000"/>
          <w:szCs w:val="24"/>
        </w:rPr>
        <w:t xml:space="preserve">  потребляемых     при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ресурсов в целях содержания общего     </w:t>
      </w:r>
      <w:proofErr w:type="gramStart"/>
      <w:r w:rsidRPr="00750D90">
        <w:rPr>
          <w:color w:val="000000"/>
          <w:szCs w:val="24"/>
        </w:rPr>
        <w:t>использовании  и</w:t>
      </w:r>
      <w:proofErr w:type="gramEnd"/>
      <w:r w:rsidRPr="00750D90">
        <w:rPr>
          <w:color w:val="000000"/>
          <w:szCs w:val="24"/>
        </w:rPr>
        <w:t xml:space="preserve"> содержании общего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</w:t>
      </w:r>
      <w:proofErr w:type="gramStart"/>
      <w:r w:rsidRPr="00750D90">
        <w:rPr>
          <w:color w:val="000000"/>
          <w:szCs w:val="24"/>
        </w:rPr>
        <w:t>имущества  в</w:t>
      </w:r>
      <w:proofErr w:type="gramEnd"/>
      <w:r w:rsidRPr="00750D90">
        <w:rPr>
          <w:color w:val="000000"/>
          <w:szCs w:val="24"/>
        </w:rPr>
        <w:t xml:space="preserve"> многоквартирном доме,     имущества  в многоквартирном доме,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утверждаемых              органами     который    утверждается   органами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</w:t>
      </w:r>
      <w:proofErr w:type="gramStart"/>
      <w:r w:rsidRPr="00750D90">
        <w:rPr>
          <w:color w:val="000000"/>
          <w:szCs w:val="24"/>
        </w:rPr>
        <w:t>государственной  власти</w:t>
      </w:r>
      <w:proofErr w:type="gramEnd"/>
      <w:r w:rsidRPr="00750D90">
        <w:rPr>
          <w:color w:val="000000"/>
          <w:szCs w:val="24"/>
        </w:rPr>
        <w:t xml:space="preserve">  субъектов     государственной  власти  субъектов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</w:t>
      </w:r>
      <w:proofErr w:type="gramStart"/>
      <w:r w:rsidRPr="00750D90">
        <w:rPr>
          <w:color w:val="000000"/>
          <w:szCs w:val="24"/>
        </w:rPr>
        <w:t>Российской  Федерации</w:t>
      </w:r>
      <w:proofErr w:type="gramEnd"/>
      <w:r w:rsidRPr="00750D90">
        <w:rPr>
          <w:color w:val="000000"/>
          <w:szCs w:val="24"/>
        </w:rPr>
        <w:t xml:space="preserve">  в  порядке,     Российской  Федерации  в  порядке,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установленном       Правительством     установленном       Правительством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</w:t>
      </w:r>
      <w:proofErr w:type="gramStart"/>
      <w:r w:rsidRPr="00750D90">
        <w:rPr>
          <w:color w:val="000000"/>
          <w:szCs w:val="24"/>
        </w:rPr>
        <w:t>Российской  Федерации</w:t>
      </w:r>
      <w:proofErr w:type="gramEnd"/>
      <w:r w:rsidRPr="00750D90">
        <w:rPr>
          <w:color w:val="000000"/>
          <w:szCs w:val="24"/>
        </w:rPr>
        <w:t>, по тарифам,     Российской  Федерации, по тарифам,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установленным             органами     установленным             органами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</w:t>
      </w:r>
      <w:proofErr w:type="gramStart"/>
      <w:r w:rsidRPr="00750D90">
        <w:rPr>
          <w:color w:val="000000"/>
          <w:szCs w:val="24"/>
        </w:rPr>
        <w:t>государственной  власти</w:t>
      </w:r>
      <w:proofErr w:type="gramEnd"/>
      <w:r w:rsidRPr="00750D90">
        <w:rPr>
          <w:color w:val="000000"/>
          <w:szCs w:val="24"/>
        </w:rPr>
        <w:t xml:space="preserve">  субъектов     государственной  власти  субъектов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</w:t>
      </w:r>
      <w:proofErr w:type="gramStart"/>
      <w:r w:rsidRPr="00750D90">
        <w:rPr>
          <w:color w:val="000000"/>
          <w:szCs w:val="24"/>
        </w:rPr>
        <w:t>Российской  Федерации</w:t>
      </w:r>
      <w:proofErr w:type="gramEnd"/>
      <w:r w:rsidRPr="00750D90">
        <w:rPr>
          <w:color w:val="000000"/>
          <w:szCs w:val="24"/>
        </w:rPr>
        <w:t xml:space="preserve">  в  порядке,     Российской       Федерации,      с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установленном федеральным законом.     проведением   </w:t>
      </w:r>
      <w:proofErr w:type="gramStart"/>
      <w:r w:rsidRPr="00750D90">
        <w:rPr>
          <w:color w:val="000000"/>
          <w:szCs w:val="24"/>
        </w:rPr>
        <w:t>перерасчета  размера</w:t>
      </w:r>
      <w:proofErr w:type="gramEnd"/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таких расходов исходя из показаний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коллективного    </w:t>
      </w:r>
      <w:proofErr w:type="gramStart"/>
      <w:r w:rsidRPr="00750D90">
        <w:rPr>
          <w:color w:val="000000"/>
          <w:szCs w:val="24"/>
        </w:rPr>
        <w:t xml:space="preserve">   (</w:t>
      </w:r>
      <w:proofErr w:type="gramEnd"/>
      <w:r w:rsidRPr="00750D90">
        <w:rPr>
          <w:color w:val="000000"/>
          <w:szCs w:val="24"/>
        </w:rPr>
        <w:t>общедомового)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прибора     учета    в    порядке,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установленном       Правительством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Российской  Федерации</w:t>
      </w:r>
      <w:proofErr w:type="gramEnd"/>
      <w:r w:rsidRPr="00750D90">
        <w:rPr>
          <w:color w:val="000000"/>
          <w:szCs w:val="24"/>
        </w:rPr>
        <w:t>.  Исключения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составляют     случай    оснащения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многоквартирного              дома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автоматизированной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информационно-измерительной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системой     учета     потребления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коммунальных       ресурсов      и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коммунальных  услуг</w:t>
      </w:r>
      <w:proofErr w:type="gramEnd"/>
      <w:r w:rsidRPr="00750D90">
        <w:rPr>
          <w:color w:val="000000"/>
          <w:szCs w:val="24"/>
        </w:rPr>
        <w:t>,  при  котором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размер    расходов    граждан    и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организаций  в</w:t>
      </w:r>
      <w:proofErr w:type="gramEnd"/>
      <w:r w:rsidRPr="00750D90">
        <w:rPr>
          <w:color w:val="000000"/>
          <w:szCs w:val="24"/>
        </w:rPr>
        <w:t xml:space="preserve">  составе  платы  за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содержание   жилого   </w:t>
      </w:r>
      <w:proofErr w:type="gramStart"/>
      <w:r w:rsidRPr="00750D90">
        <w:rPr>
          <w:color w:val="000000"/>
          <w:szCs w:val="24"/>
        </w:rPr>
        <w:t>помещения  в</w:t>
      </w:r>
      <w:proofErr w:type="gramEnd"/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многоквартирном   </w:t>
      </w:r>
      <w:proofErr w:type="gramStart"/>
      <w:r w:rsidRPr="00750D90">
        <w:rPr>
          <w:color w:val="000000"/>
          <w:szCs w:val="24"/>
        </w:rPr>
        <w:t>доме  на</w:t>
      </w:r>
      <w:proofErr w:type="gramEnd"/>
      <w:r w:rsidRPr="00750D90">
        <w:rPr>
          <w:color w:val="000000"/>
          <w:szCs w:val="24"/>
        </w:rPr>
        <w:t xml:space="preserve">  оплату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коммунальных             ресурсов,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потребляемых  при</w:t>
      </w:r>
      <w:proofErr w:type="gramEnd"/>
      <w:r w:rsidRPr="00750D90">
        <w:rPr>
          <w:color w:val="000000"/>
          <w:szCs w:val="24"/>
        </w:rPr>
        <w:t xml:space="preserve">  использовании и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содержании   общего   </w:t>
      </w:r>
      <w:proofErr w:type="gramStart"/>
      <w:r w:rsidRPr="00750D90">
        <w:rPr>
          <w:color w:val="000000"/>
          <w:szCs w:val="24"/>
        </w:rPr>
        <w:t>имущества  в</w:t>
      </w:r>
      <w:proofErr w:type="gramEnd"/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многоквартирном доме, определяется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lastRenderedPageBreak/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исходя  из</w:t>
      </w:r>
      <w:proofErr w:type="gramEnd"/>
      <w:r w:rsidRPr="00750D90">
        <w:rPr>
          <w:color w:val="000000"/>
          <w:szCs w:val="24"/>
        </w:rPr>
        <w:t xml:space="preserve">  показаний этой системы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учета при условии обеспечения этой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системой     учета     возможности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одномоментного снятия показаний, а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также  случаи</w:t>
      </w:r>
      <w:proofErr w:type="gramEnd"/>
      <w:r w:rsidRPr="00750D90">
        <w:rPr>
          <w:color w:val="000000"/>
          <w:szCs w:val="24"/>
        </w:rPr>
        <w:t xml:space="preserve">  принятия  на  общем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собрании собственников помещений в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многоквартирном  доме</w:t>
      </w:r>
      <w:proofErr w:type="gramEnd"/>
      <w:r w:rsidRPr="00750D90">
        <w:rPr>
          <w:color w:val="000000"/>
          <w:szCs w:val="24"/>
        </w:rPr>
        <w:t xml:space="preserve">  решения  об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определении    размера    расходов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граждан  и</w:t>
      </w:r>
      <w:proofErr w:type="gramEnd"/>
      <w:r w:rsidRPr="00750D90">
        <w:rPr>
          <w:color w:val="000000"/>
          <w:szCs w:val="24"/>
        </w:rPr>
        <w:t xml:space="preserve">  организаций  в составе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платы    за    содержание   жилого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помещения  в</w:t>
      </w:r>
      <w:proofErr w:type="gramEnd"/>
      <w:r w:rsidRPr="00750D90">
        <w:rPr>
          <w:color w:val="000000"/>
          <w:szCs w:val="24"/>
        </w:rPr>
        <w:t xml:space="preserve">  многоквартирном доме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на  оплату</w:t>
      </w:r>
      <w:proofErr w:type="gramEnd"/>
      <w:r w:rsidRPr="00750D90">
        <w:rPr>
          <w:color w:val="000000"/>
          <w:szCs w:val="24"/>
        </w:rPr>
        <w:t xml:space="preserve">  коммунальных ресурсов,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потребляемых  при</w:t>
      </w:r>
      <w:proofErr w:type="gramEnd"/>
      <w:r w:rsidRPr="00750D90">
        <w:rPr>
          <w:color w:val="000000"/>
          <w:szCs w:val="24"/>
        </w:rPr>
        <w:t xml:space="preserve">  использовании и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содержании   общего   </w:t>
      </w:r>
      <w:proofErr w:type="gramStart"/>
      <w:r w:rsidRPr="00750D90">
        <w:rPr>
          <w:color w:val="000000"/>
          <w:szCs w:val="24"/>
        </w:rPr>
        <w:t>имущества  в</w:t>
      </w:r>
      <w:proofErr w:type="gramEnd"/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многоквартирном доме: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   1)  </w:t>
      </w:r>
      <w:proofErr w:type="gramStart"/>
      <w:r w:rsidRPr="00750D90">
        <w:rPr>
          <w:color w:val="000000"/>
          <w:szCs w:val="24"/>
        </w:rPr>
        <w:t>исходя  из</w:t>
      </w:r>
      <w:proofErr w:type="gramEnd"/>
      <w:r w:rsidRPr="00750D90">
        <w:rPr>
          <w:color w:val="000000"/>
          <w:szCs w:val="24"/>
        </w:rPr>
        <w:t xml:space="preserve">  среднемесячного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объема   </w:t>
      </w:r>
      <w:proofErr w:type="gramStart"/>
      <w:r w:rsidRPr="00750D90">
        <w:rPr>
          <w:color w:val="000000"/>
          <w:szCs w:val="24"/>
        </w:rPr>
        <w:t>потребления  коммунальных</w:t>
      </w:r>
      <w:proofErr w:type="gramEnd"/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 xml:space="preserve">ресурсов,   </w:t>
      </w:r>
      <w:proofErr w:type="gramEnd"/>
      <w:r w:rsidRPr="00750D90">
        <w:rPr>
          <w:color w:val="000000"/>
          <w:szCs w:val="24"/>
        </w:rPr>
        <w:t xml:space="preserve">  потребляемых     при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использовании  и</w:t>
      </w:r>
      <w:proofErr w:type="gramEnd"/>
      <w:r w:rsidRPr="00750D90">
        <w:rPr>
          <w:color w:val="000000"/>
          <w:szCs w:val="24"/>
        </w:rPr>
        <w:t xml:space="preserve"> содержании общего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имущества  в</w:t>
      </w:r>
      <w:proofErr w:type="gramEnd"/>
      <w:r w:rsidRPr="00750D90">
        <w:rPr>
          <w:color w:val="000000"/>
          <w:szCs w:val="24"/>
        </w:rPr>
        <w:t xml:space="preserve"> многоквартирном доме,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с  проведением</w:t>
      </w:r>
      <w:proofErr w:type="gramEnd"/>
      <w:r w:rsidRPr="00750D90">
        <w:rPr>
          <w:color w:val="000000"/>
          <w:szCs w:val="24"/>
        </w:rPr>
        <w:t xml:space="preserve"> перерасчета размера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таких расходов исходя из показаний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коллективного    </w:t>
      </w:r>
      <w:proofErr w:type="gramStart"/>
      <w:r w:rsidRPr="00750D90">
        <w:rPr>
          <w:color w:val="000000"/>
          <w:szCs w:val="24"/>
        </w:rPr>
        <w:t xml:space="preserve">   (</w:t>
      </w:r>
      <w:proofErr w:type="gramEnd"/>
      <w:r w:rsidRPr="00750D90">
        <w:rPr>
          <w:color w:val="000000"/>
          <w:szCs w:val="24"/>
        </w:rPr>
        <w:t>общедомового)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прибора     учета    в    порядке,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установленном       Правительством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Российской Федерации;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   2) исходя из объема потребления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коммунальных             ресурсов,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определяемого     по    показаниям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коллективного    </w:t>
      </w:r>
      <w:proofErr w:type="gramStart"/>
      <w:r w:rsidRPr="00750D90">
        <w:rPr>
          <w:color w:val="000000"/>
          <w:szCs w:val="24"/>
        </w:rPr>
        <w:t xml:space="preserve">   (</w:t>
      </w:r>
      <w:proofErr w:type="gramEnd"/>
      <w:r w:rsidRPr="00750D90">
        <w:rPr>
          <w:color w:val="000000"/>
          <w:szCs w:val="24"/>
        </w:rPr>
        <w:t>общедомового)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прибора    </w:t>
      </w:r>
      <w:proofErr w:type="gramStart"/>
      <w:r w:rsidRPr="00750D90">
        <w:rPr>
          <w:color w:val="000000"/>
          <w:szCs w:val="24"/>
        </w:rPr>
        <w:t xml:space="preserve">учета,   </w:t>
      </w:r>
      <w:proofErr w:type="gramEnd"/>
      <w:r w:rsidRPr="00750D90">
        <w:rPr>
          <w:color w:val="000000"/>
          <w:szCs w:val="24"/>
        </w:rPr>
        <w:t xml:space="preserve"> по   тарифам,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установленным             органами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</w:t>
      </w:r>
      <w:proofErr w:type="gramStart"/>
      <w:r w:rsidRPr="00750D90">
        <w:rPr>
          <w:color w:val="000000"/>
          <w:szCs w:val="24"/>
        </w:rPr>
        <w:t>государственной  власти</w:t>
      </w:r>
      <w:proofErr w:type="gramEnd"/>
      <w:r w:rsidRPr="00750D90">
        <w:rPr>
          <w:color w:val="000000"/>
          <w:szCs w:val="24"/>
        </w:rPr>
        <w:t xml:space="preserve">  субъектов</w:t>
      </w:r>
    </w:p>
    <w:p w:rsidR="00750D90" w:rsidRPr="00750D90" w:rsidRDefault="00750D90" w:rsidP="00750D90">
      <w:pPr>
        <w:pStyle w:val="HTML"/>
        <w:shd w:val="clear" w:color="auto" w:fill="FFFFFF"/>
        <w:spacing w:line="264" w:lineRule="atLeast"/>
        <w:jc w:val="both"/>
        <w:rPr>
          <w:color w:val="000000"/>
          <w:szCs w:val="24"/>
        </w:rPr>
      </w:pPr>
      <w:r w:rsidRPr="00750D90">
        <w:rPr>
          <w:color w:val="000000"/>
          <w:szCs w:val="24"/>
        </w:rPr>
        <w:t xml:space="preserve">                                        Российской Федерации.</w:t>
      </w:r>
    </w:p>
    <w:p w:rsidR="00750D90" w:rsidRDefault="00750D90" w:rsidP="00750D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</w:pPr>
    </w:p>
    <w:p w:rsidR="00750D90" w:rsidRPr="00750D90" w:rsidRDefault="00750D90" w:rsidP="00750D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750D90" w:rsidRPr="00750D90" w:rsidRDefault="00750D90" w:rsidP="00750D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750D9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sectPr w:rsidR="00750D90" w:rsidRPr="0075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1F"/>
    <w:rsid w:val="00750D90"/>
    <w:rsid w:val="00780C1F"/>
    <w:rsid w:val="00EB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22A7"/>
  <w15:chartTrackingRefBased/>
  <w15:docId w15:val="{294684CA-A24C-40F3-BE47-D035E7BB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50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D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50D90"/>
    <w:rPr>
      <w:b/>
      <w:bCs/>
    </w:rPr>
  </w:style>
  <w:style w:type="character" w:styleId="a4">
    <w:name w:val="Hyperlink"/>
    <w:basedOn w:val="a0"/>
    <w:uiPriority w:val="99"/>
    <w:semiHidden/>
    <w:unhideWhenUsed/>
    <w:rsid w:val="00750D90"/>
    <w:rPr>
      <w:color w:val="0000FF"/>
      <w:u w:val="single"/>
    </w:rPr>
  </w:style>
  <w:style w:type="table" w:styleId="a5">
    <w:name w:val="Table Grid"/>
    <w:basedOn w:val="a1"/>
    <w:uiPriority w:val="39"/>
    <w:rsid w:val="0075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51057/6bc0eb5586c00897229f2503cf58da9fce9a8b77/" TargetMode="External"/><Relationship Id="rId4" Type="http://schemas.openxmlformats.org/officeDocument/2006/relationships/hyperlink" Target="http://www.consultant.ru/document/Cons_doc_LAW_221224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2017-09-12T03:42:00Z</dcterms:created>
  <dcterms:modified xsi:type="dcterms:W3CDTF">2017-09-12T03:50:00Z</dcterms:modified>
</cp:coreProperties>
</file>